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01" w:rsidRDefault="006F4E01" w:rsidP="006F4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«БИЛИТУЙСКОЕ» </w:t>
      </w:r>
    </w:p>
    <w:p w:rsidR="006F4E01" w:rsidRDefault="006F4E01" w:rsidP="006F4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6F4E01" w:rsidRDefault="006F4E01" w:rsidP="006F4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E01" w:rsidRDefault="006F4E01" w:rsidP="006F4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4E01" w:rsidRDefault="006F4E01" w:rsidP="006F4E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марта 2022 год                                                                                              № 2</w:t>
      </w:r>
      <w:r w:rsidR="00CB303B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6F4E01" w:rsidRDefault="006F4E01" w:rsidP="006F4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п.ст.Билитуй</w:t>
      </w:r>
      <w:proofErr w:type="spellEnd"/>
    </w:p>
    <w:p w:rsidR="006F4E01" w:rsidRDefault="006F4E01" w:rsidP="006F4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E01" w:rsidRDefault="006F4E01" w:rsidP="006F4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E01" w:rsidRDefault="006F4E01" w:rsidP="006F4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«Билитуйское»</w:t>
      </w:r>
    </w:p>
    <w:p w:rsidR="006F4E01" w:rsidRDefault="006F4E01" w:rsidP="006F4E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43974">
        <w:rPr>
          <w:rFonts w:ascii="Times New Roman" w:hAnsi="Times New Roman" w:cs="Times New Roman"/>
          <w:b/>
          <w:sz w:val="28"/>
          <w:szCs w:val="28"/>
        </w:rPr>
        <w:t>Руководствуясь ч. 15 ст. 32 Градостроительного Кодекса Российской Федерации, рассмотрев проект правил землепользования и застройки сельского поселения «Билитуйское», протокол публичных слушаний по проекту правил землепользования и застройки от 28 марта 2022 года, заключение о результатах публичных слушаний по правилам землепользования и застройки</w:t>
      </w:r>
      <w:r>
        <w:rPr>
          <w:rFonts w:ascii="Times New Roman" w:hAnsi="Times New Roman" w:cs="Times New Roman"/>
          <w:b/>
          <w:sz w:val="28"/>
          <w:szCs w:val="28"/>
        </w:rPr>
        <w:t>, Совет сельского поселения «Билитуйское» РЕШИЛ:</w:t>
      </w:r>
    </w:p>
    <w:p w:rsidR="006F4E01" w:rsidRDefault="006F4E01" w:rsidP="006F4E0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Утвердить </w:t>
      </w:r>
      <w:r w:rsidR="00CB303B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«Билитуйское» муниципального района «Забайкальский район» согласно приложению;</w:t>
      </w:r>
    </w:p>
    <w:p w:rsidR="006F4E01" w:rsidRDefault="006F4E01" w:rsidP="006F4E0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«Билитуйское» обеспечить официальное опубликование </w:t>
      </w:r>
      <w:r w:rsidR="00CB303B"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«Билитуйское» муниципального района «Забайкальский район»;</w:t>
      </w:r>
    </w:p>
    <w:p w:rsidR="006F4E01" w:rsidRDefault="006F4E01" w:rsidP="006F4E0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Настоящее Решение вступает в силу со дня его официального опубликования;</w:t>
      </w:r>
    </w:p>
    <w:p w:rsidR="006F4E01" w:rsidRDefault="006F4E01" w:rsidP="006F4E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за исполнением настоящего Решения оставляю за собой.</w:t>
      </w:r>
    </w:p>
    <w:p w:rsidR="006F4E01" w:rsidRDefault="006F4E01" w:rsidP="006F4E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E01" w:rsidRDefault="006F4E01" w:rsidP="006F4E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E01" w:rsidRDefault="006F4E01" w:rsidP="006F4E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E01" w:rsidRDefault="006F4E01" w:rsidP="006F4E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Билитуйское»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Ж.А.Ковалёва</w:t>
      </w:r>
      <w:proofErr w:type="spellEnd"/>
    </w:p>
    <w:p w:rsidR="006F4E01" w:rsidRDefault="006F4E01" w:rsidP="006F4E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E01" w:rsidRDefault="006F4E01" w:rsidP="006F4E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033" w:rsidRDefault="00CF4033"/>
    <w:sectPr w:rsidR="00CF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231DE"/>
    <w:multiLevelType w:val="hybridMultilevel"/>
    <w:tmpl w:val="42C4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AC"/>
    <w:rsid w:val="006D5AAC"/>
    <w:rsid w:val="006F4E01"/>
    <w:rsid w:val="00A43974"/>
    <w:rsid w:val="00CB303B"/>
    <w:rsid w:val="00C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347C"/>
  <w15:chartTrackingRefBased/>
  <w15:docId w15:val="{FA2CEEBD-AE6F-4D2F-B92C-18506EE3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2022-03-30T02:37:00Z</cp:lastPrinted>
  <dcterms:created xsi:type="dcterms:W3CDTF">2022-03-30T02:03:00Z</dcterms:created>
  <dcterms:modified xsi:type="dcterms:W3CDTF">2022-03-30T02:41:00Z</dcterms:modified>
</cp:coreProperties>
</file>